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C3" w:rsidRPr="00F511C3" w:rsidRDefault="00F511C3" w:rsidP="00F5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gramStart"/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Во исполнение распоряжения Правительства Российской Федерации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от 17.04.2019 No 768-р «Об утверждении стандарта развития конкуренции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в субъектах Российской Федерации» и распоряжения Губернатора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Алтайского края от 27.12.2021 No 174-рг «О развитии конкуренции в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Алтайском крае» до 31 мая 2022 года на официальном сайте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Минэкономразвития Алтайского края проводится анкетирование населения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об удовлетворенности жителей региона доступностью и качеством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финансовых услуг, оказываемых на территории</w:t>
      </w:r>
      <w:proofErr w:type="gramEnd"/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 Алтайского края.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Электронная форма анкеты доступна по ссылке: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hyperlink r:id="rId4" w:tgtFrame="_blank" w:history="1">
        <w:r w:rsidRPr="00F511C3">
          <w:rPr>
            <w:rFonts w:ascii="Arial" w:eastAsia="Times New Roman" w:hAnsi="Arial" w:cs="Arial"/>
            <w:b/>
            <w:bCs/>
            <w:color w:val="0000FF"/>
            <w:sz w:val="35"/>
            <w:lang w:eastAsia="ru-RU"/>
          </w:rPr>
          <w:t>https://econom22.ru/Anketa/finans/index.php</w:t>
        </w:r>
        <w:proofErr w:type="gramStart"/>
      </w:hyperlink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У</w:t>
      </w:r>
      <w:proofErr w:type="gramEnd"/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читывая значимость проводимой работы по мониторингу состояния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и развития конкурентной среды на рынках товаров, работ и услуг Алтайского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края, просим оказать содействие в проведении опроса посредством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размещения на своем официальном сайте информационного баннера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(прилагается).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По вопросам, возникающим в процессе работы с респондентами,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обращаться к аналитику отдела информации краевого автономного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учреждения «Центр экономической и социальной информации» -</w:t>
      </w:r>
      <w:r w:rsidRPr="00F511C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br/>
      </w:r>
      <w:proofErr w:type="spellStart"/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Ращектаевой</w:t>
      </w:r>
      <w:proofErr w:type="spellEnd"/>
      <w:r w:rsidRPr="00F511C3">
        <w:rPr>
          <w:rFonts w:ascii="Arial" w:eastAsia="Times New Roman" w:hAnsi="Arial" w:cs="Arial"/>
          <w:color w:val="2C2D2E"/>
          <w:sz w:val="35"/>
          <w:lang w:eastAsia="ru-RU"/>
        </w:rPr>
        <w:t> Ксении Руслановне, телефон (3852) 20 65 45</w:t>
      </w:r>
    </w:p>
    <w:sectPr w:rsidR="00F511C3" w:rsidRPr="00F511C3" w:rsidSect="002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C3"/>
    <w:rsid w:val="00264CE5"/>
    <w:rsid w:val="00F5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mrcssattr">
    <w:name w:val="markedcontent_mr_css_attr"/>
    <w:basedOn w:val="a0"/>
    <w:rsid w:val="00F511C3"/>
  </w:style>
  <w:style w:type="character" w:styleId="a4">
    <w:name w:val="Hyperlink"/>
    <w:basedOn w:val="a0"/>
    <w:uiPriority w:val="99"/>
    <w:semiHidden/>
    <w:unhideWhenUsed/>
    <w:rsid w:val="00F511C3"/>
    <w:rPr>
      <w:color w:val="0000FF"/>
      <w:u w:val="single"/>
    </w:rPr>
  </w:style>
  <w:style w:type="character" w:customStyle="1" w:styleId="button2txt">
    <w:name w:val="button2__txt"/>
    <w:basedOn w:val="a0"/>
    <w:rsid w:val="00F51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4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5177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22.ru/Anketa/fina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2022-03-31T03:14:00Z</dcterms:created>
  <dcterms:modified xsi:type="dcterms:W3CDTF">2022-03-31T03:14:00Z</dcterms:modified>
</cp:coreProperties>
</file>